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56" w:rsidRPr="00C81656" w:rsidRDefault="0067638A" w:rsidP="00C81656">
      <w:pPr>
        <w:snapToGrid w:val="0"/>
        <w:jc w:val="center"/>
        <w:rPr>
          <w:rFonts w:ascii="新細明體" w:eastAsia="新細明體" w:hAnsi="新細明體" w:hint="eastAsia"/>
          <w:b/>
          <w:bCs/>
          <w:sz w:val="28"/>
          <w:szCs w:val="28"/>
        </w:rPr>
      </w:pPr>
      <w:r w:rsidRPr="00C81656">
        <w:rPr>
          <w:rFonts w:ascii="新細明體" w:eastAsia="新細明體" w:hAnsi="新細明體" w:hint="eastAsia"/>
          <w:b/>
          <w:bCs/>
          <w:sz w:val="28"/>
          <w:szCs w:val="28"/>
        </w:rPr>
        <w:t>亞太旅行協會中華民國分會</w:t>
      </w:r>
    </w:p>
    <w:p w:rsidR="00A2285A" w:rsidRPr="00C81656" w:rsidRDefault="0067638A" w:rsidP="00C81656">
      <w:pPr>
        <w:snapToGrid w:val="0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C81656">
        <w:rPr>
          <w:rFonts w:ascii="新細明體" w:eastAsia="新細明體" w:hAnsi="新細明體" w:hint="eastAsia"/>
          <w:b/>
          <w:bCs/>
          <w:sz w:val="28"/>
          <w:szCs w:val="28"/>
        </w:rPr>
        <w:t>辦理交通部協助受重大疫情影響觀光相關產業培訓課程</w:t>
      </w:r>
    </w:p>
    <w:p w:rsidR="0067638A" w:rsidRPr="00C81656" w:rsidRDefault="0067638A" w:rsidP="00C81656">
      <w:pPr>
        <w:snapToGrid w:val="0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C81656">
        <w:rPr>
          <w:rFonts w:ascii="新細明體" w:eastAsia="新細明體" w:hAnsi="新細明體" w:hint="eastAsia"/>
          <w:b/>
          <w:bCs/>
          <w:sz w:val="28"/>
          <w:szCs w:val="28"/>
        </w:rPr>
        <w:t>預定課程表 (15天)</w:t>
      </w:r>
    </w:p>
    <w:p w:rsidR="00C81656" w:rsidRPr="00C81656" w:rsidRDefault="00C81656" w:rsidP="00A2285A">
      <w:pPr>
        <w:rPr>
          <w:rFonts w:ascii="新細明體" w:eastAsia="新細明體" w:hAnsi="新細明體" w:hint="eastAsia"/>
          <w:b/>
          <w:bCs/>
          <w:sz w:val="20"/>
          <w:szCs w:val="20"/>
        </w:rPr>
      </w:pPr>
    </w:p>
    <w:p w:rsidR="00A2285A" w:rsidRPr="00C81656" w:rsidRDefault="00A2285A" w:rsidP="00A2285A">
      <w:pPr>
        <w:rPr>
          <w:rFonts w:ascii="Calibri" w:hAnsi="Calibri" w:cs="Calibri"/>
          <w:b/>
          <w:bCs/>
          <w:szCs w:val="24"/>
        </w:rPr>
      </w:pPr>
      <w:r w:rsidRPr="00C81656">
        <w:rPr>
          <w:rFonts w:ascii="新細明體" w:eastAsia="新細明體" w:hAnsi="新細明體" w:hint="eastAsia"/>
          <w:b/>
          <w:bCs/>
          <w:szCs w:val="24"/>
        </w:rPr>
        <w:t>時間</w:t>
      </w:r>
      <w:r w:rsidR="00C81656" w:rsidRPr="00C81656">
        <w:rPr>
          <w:rFonts w:ascii="Calibri" w:hAnsi="Calibri" w:cs="Calibri"/>
          <w:b/>
          <w:bCs/>
          <w:szCs w:val="24"/>
        </w:rPr>
        <w:t>：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自</w:t>
      </w:r>
      <w:r w:rsidRPr="00C81656">
        <w:rPr>
          <w:rFonts w:ascii="Calibri" w:hAnsi="Calibri" w:cs="Calibri"/>
          <w:b/>
          <w:bCs/>
          <w:szCs w:val="24"/>
          <w:highlight w:val="yellow"/>
        </w:rPr>
        <w:t>109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年</w:t>
      </w:r>
      <w:r w:rsidRPr="00C81656">
        <w:rPr>
          <w:rFonts w:ascii="Calibri" w:hAnsi="Calibri" w:cs="Calibri"/>
          <w:b/>
          <w:bCs/>
          <w:szCs w:val="24"/>
          <w:highlight w:val="yellow"/>
        </w:rPr>
        <w:t>6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月</w:t>
      </w:r>
      <w:r w:rsidRPr="00C81656">
        <w:rPr>
          <w:rFonts w:ascii="Calibri" w:hAnsi="Calibri" w:cs="Calibri"/>
          <w:b/>
          <w:bCs/>
          <w:szCs w:val="24"/>
          <w:highlight w:val="yellow"/>
        </w:rPr>
        <w:t>8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日至</w:t>
      </w:r>
      <w:r w:rsidRPr="00C81656">
        <w:rPr>
          <w:rFonts w:ascii="Calibri" w:hAnsi="Calibri" w:cs="Calibri"/>
          <w:b/>
          <w:bCs/>
          <w:szCs w:val="24"/>
          <w:highlight w:val="yellow"/>
        </w:rPr>
        <w:t>6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月</w:t>
      </w:r>
      <w:r w:rsidRPr="00C81656">
        <w:rPr>
          <w:rFonts w:ascii="Calibri" w:hAnsi="Calibri" w:cs="Calibri"/>
          <w:b/>
          <w:bCs/>
          <w:szCs w:val="24"/>
          <w:highlight w:val="yellow"/>
        </w:rPr>
        <w:t>2</w:t>
      </w:r>
      <w:r w:rsidR="0067638A" w:rsidRPr="00C81656">
        <w:rPr>
          <w:rFonts w:ascii="Calibri" w:hAnsi="Calibri" w:cs="Calibri" w:hint="eastAsia"/>
          <w:b/>
          <w:bCs/>
          <w:szCs w:val="24"/>
          <w:highlight w:val="yellow"/>
        </w:rPr>
        <w:t>4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日</w:t>
      </w:r>
      <w:r w:rsidR="00C81656"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，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共計</w:t>
      </w:r>
      <w:r w:rsidRPr="00C81656">
        <w:rPr>
          <w:rFonts w:ascii="Calibri" w:hAnsi="Calibri" w:cs="Calibri"/>
          <w:b/>
          <w:bCs/>
          <w:szCs w:val="24"/>
          <w:highlight w:val="yellow"/>
        </w:rPr>
        <w:t>15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日</w:t>
      </w:r>
      <w:r w:rsidR="00C81656" w:rsidRPr="00C81656">
        <w:rPr>
          <w:rFonts w:ascii="Calibri" w:hAnsi="Calibri" w:cs="Calibri"/>
          <w:b/>
          <w:bCs/>
          <w:szCs w:val="24"/>
        </w:rPr>
        <w:t>（</w:t>
      </w:r>
      <w:r w:rsidRPr="00C81656">
        <w:rPr>
          <w:rFonts w:ascii="新細明體" w:eastAsia="新細明體" w:hAnsi="新細明體" w:hint="eastAsia"/>
          <w:b/>
          <w:bCs/>
          <w:szCs w:val="24"/>
        </w:rPr>
        <w:t>培訓時數計</w:t>
      </w:r>
      <w:r w:rsidRPr="00C81656">
        <w:rPr>
          <w:rFonts w:ascii="Calibri" w:hAnsi="Calibri" w:cs="Calibri"/>
          <w:b/>
          <w:bCs/>
          <w:szCs w:val="24"/>
        </w:rPr>
        <w:t>120</w:t>
      </w:r>
      <w:r w:rsidRPr="00C81656">
        <w:rPr>
          <w:rFonts w:ascii="新細明體" w:eastAsia="新細明體" w:hAnsi="新細明體" w:hint="eastAsia"/>
          <w:b/>
          <w:bCs/>
          <w:szCs w:val="24"/>
        </w:rPr>
        <w:t>小時</w:t>
      </w:r>
      <w:r w:rsidR="00C81656" w:rsidRPr="00C81656">
        <w:rPr>
          <w:rFonts w:ascii="Calibri" w:hAnsi="Calibri" w:cs="Calibri"/>
          <w:b/>
          <w:bCs/>
          <w:szCs w:val="24"/>
        </w:rPr>
        <w:t>）</w:t>
      </w:r>
    </w:p>
    <w:p w:rsidR="00A77DD0" w:rsidRDefault="00A77DD0" w:rsidP="00A2285A">
      <w:pPr>
        <w:rPr>
          <w:rFonts w:ascii="新細明體" w:eastAsia="新細明體" w:hAnsi="新細明體" w:hint="eastAsia"/>
          <w:b/>
          <w:bCs/>
          <w:szCs w:val="24"/>
        </w:rPr>
      </w:pPr>
    </w:p>
    <w:p w:rsidR="00C81656" w:rsidRPr="00C81656" w:rsidRDefault="00A2285A" w:rsidP="00A2285A">
      <w:pPr>
        <w:rPr>
          <w:rFonts w:ascii="Calibri" w:hAnsi="Calibri" w:cs="Calibri" w:hint="eastAsia"/>
          <w:b/>
          <w:bCs/>
          <w:szCs w:val="24"/>
        </w:rPr>
      </w:pPr>
      <w:r w:rsidRPr="00C81656">
        <w:rPr>
          <w:rFonts w:ascii="新細明體" w:eastAsia="新細明體" w:hAnsi="新細明體" w:hint="eastAsia"/>
          <w:b/>
          <w:bCs/>
          <w:szCs w:val="24"/>
        </w:rPr>
        <w:t>地點</w:t>
      </w:r>
      <w:r w:rsidR="00C81656" w:rsidRPr="00C81656">
        <w:rPr>
          <w:rFonts w:ascii="Calibri" w:hAnsi="Calibri" w:cs="Calibri"/>
          <w:b/>
          <w:bCs/>
          <w:szCs w:val="24"/>
        </w:rPr>
        <w:t>：</w:t>
      </w:r>
    </w:p>
    <w:p w:rsidR="00C81656" w:rsidRPr="00C81656" w:rsidRDefault="00A2285A" w:rsidP="00A2285A">
      <w:pPr>
        <w:rPr>
          <w:rFonts w:ascii="Calibri" w:hAnsi="Calibri" w:cs="Calibri" w:hint="eastAsia"/>
          <w:b/>
          <w:bCs/>
          <w:szCs w:val="24"/>
        </w:rPr>
      </w:pPr>
      <w:r w:rsidRPr="00C81656">
        <w:rPr>
          <w:rFonts w:ascii="新細明體" w:eastAsia="新細明體" w:hAnsi="新細明體" w:hint="eastAsia"/>
          <w:b/>
          <w:bCs/>
          <w:szCs w:val="24"/>
        </w:rPr>
        <w:t>室內培訓課程</w:t>
      </w:r>
    </w:p>
    <w:p w:rsidR="00C81656" w:rsidRPr="00C81656" w:rsidRDefault="00A2285A" w:rsidP="00A2285A">
      <w:pPr>
        <w:rPr>
          <w:rFonts w:ascii="Calibri" w:hAnsi="Calibri" w:cs="Calibri" w:hint="eastAsia"/>
          <w:b/>
          <w:bCs/>
          <w:szCs w:val="24"/>
        </w:rPr>
      </w:pP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公務人力發展中心福華國際文教會館</w:t>
      </w:r>
      <w:r w:rsidR="00C81656"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（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台北市新生南路三段</w:t>
      </w:r>
      <w:r w:rsidRPr="00C81656">
        <w:rPr>
          <w:rFonts w:ascii="Calibri" w:hAnsi="Calibri" w:cs="Calibri"/>
          <w:b/>
          <w:bCs/>
          <w:szCs w:val="24"/>
          <w:highlight w:val="yellow"/>
        </w:rPr>
        <w:t>30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號</w:t>
      </w:r>
      <w:r w:rsidR="00C81656" w:rsidRPr="00C81656">
        <w:rPr>
          <w:rFonts w:ascii="Calibri" w:hAnsi="Calibri" w:cs="Calibri"/>
          <w:b/>
          <w:bCs/>
          <w:szCs w:val="24"/>
        </w:rPr>
        <w:t>），</w:t>
      </w:r>
      <w:r w:rsidRPr="00C81656">
        <w:rPr>
          <w:rFonts w:ascii="新細明體" w:eastAsia="新細明體" w:hAnsi="新細明體" w:hint="eastAsia"/>
          <w:b/>
          <w:bCs/>
          <w:szCs w:val="24"/>
        </w:rPr>
        <w:t>共計</w:t>
      </w:r>
      <w:r w:rsidRPr="00C81656">
        <w:rPr>
          <w:rFonts w:ascii="Calibri" w:hAnsi="Calibri" w:cs="Calibri"/>
          <w:b/>
          <w:bCs/>
          <w:szCs w:val="24"/>
        </w:rPr>
        <w:t>96</w:t>
      </w:r>
      <w:r w:rsidRPr="00C81656">
        <w:rPr>
          <w:rFonts w:ascii="新細明體" w:eastAsia="新細明體" w:hAnsi="新細明體" w:hint="eastAsia"/>
          <w:b/>
          <w:bCs/>
          <w:szCs w:val="24"/>
        </w:rPr>
        <w:t>小</w:t>
      </w:r>
      <w:r w:rsidR="00C81656" w:rsidRPr="00C81656">
        <w:rPr>
          <w:rFonts w:ascii="新細明體" w:eastAsia="新細明體" w:hAnsi="新細明體" w:hint="eastAsia"/>
          <w:b/>
          <w:bCs/>
          <w:szCs w:val="24"/>
        </w:rPr>
        <w:t>時。</w:t>
      </w:r>
    </w:p>
    <w:p w:rsidR="00C81656" w:rsidRPr="00C81656" w:rsidRDefault="00A2285A" w:rsidP="00A2285A">
      <w:pPr>
        <w:rPr>
          <w:rFonts w:ascii="Calibri" w:hAnsi="Calibri" w:cs="Calibri" w:hint="eastAsia"/>
          <w:b/>
          <w:bCs/>
          <w:szCs w:val="24"/>
        </w:rPr>
      </w:pPr>
      <w:r w:rsidRPr="00C81656">
        <w:rPr>
          <w:rFonts w:ascii="Calibri" w:hAnsi="Calibri" w:cs="Calibri"/>
          <w:b/>
          <w:bCs/>
          <w:szCs w:val="24"/>
        </w:rPr>
        <w:t> </w:t>
      </w:r>
    </w:p>
    <w:p w:rsidR="00C81656" w:rsidRPr="00C81656" w:rsidRDefault="00A2285A" w:rsidP="00A2285A">
      <w:pPr>
        <w:rPr>
          <w:rFonts w:ascii="Calibri" w:hAnsi="Calibri" w:cs="Calibri" w:hint="eastAsia"/>
          <w:b/>
          <w:bCs/>
          <w:szCs w:val="24"/>
          <w:highlight w:val="yellow"/>
        </w:rPr>
      </w:pPr>
      <w:r w:rsidRPr="00C81656">
        <w:rPr>
          <w:rFonts w:ascii="新細明體" w:eastAsia="新細明體" w:hAnsi="新細明體" w:hint="eastAsia"/>
          <w:b/>
          <w:bCs/>
          <w:szCs w:val="24"/>
        </w:rPr>
        <w:t>跨區標竿交流學習</w:t>
      </w:r>
    </w:p>
    <w:p w:rsidR="00C81656" w:rsidRPr="00C81656" w:rsidRDefault="00A2285A" w:rsidP="00A2285A">
      <w:pPr>
        <w:rPr>
          <w:rFonts w:ascii="新細明體" w:eastAsia="新細明體" w:hAnsi="新細明體" w:hint="eastAsia"/>
          <w:b/>
          <w:bCs/>
          <w:szCs w:val="24"/>
        </w:rPr>
      </w:pPr>
      <w:r w:rsidRPr="00C81656">
        <w:rPr>
          <w:rFonts w:ascii="Calibri" w:hAnsi="Calibri" w:cs="Calibri"/>
          <w:b/>
          <w:bCs/>
          <w:szCs w:val="24"/>
          <w:highlight w:val="yellow"/>
        </w:rPr>
        <w:t>6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月</w:t>
      </w:r>
      <w:r w:rsidRPr="00C81656">
        <w:rPr>
          <w:rFonts w:ascii="Calibri" w:hAnsi="Calibri" w:cs="Calibri"/>
          <w:b/>
          <w:bCs/>
          <w:szCs w:val="24"/>
          <w:highlight w:val="yellow"/>
        </w:rPr>
        <w:t>20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日</w:t>
      </w:r>
      <w:r w:rsidRPr="00C81656">
        <w:rPr>
          <w:rFonts w:ascii="Calibri" w:hAnsi="Calibri" w:cs="Calibri"/>
          <w:b/>
          <w:bCs/>
          <w:szCs w:val="24"/>
          <w:highlight w:val="yellow"/>
        </w:rPr>
        <w:t>~6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月</w:t>
      </w:r>
      <w:r w:rsidRPr="00C81656">
        <w:rPr>
          <w:rFonts w:ascii="Calibri" w:hAnsi="Calibri" w:cs="Calibri"/>
          <w:b/>
          <w:bCs/>
          <w:szCs w:val="24"/>
          <w:highlight w:val="yellow"/>
        </w:rPr>
        <w:t>22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日</w:t>
      </w:r>
      <w:r w:rsidR="00C81656" w:rsidRPr="00C81656">
        <w:rPr>
          <w:rFonts w:ascii="Calibri" w:hAnsi="Calibri" w:cs="Calibri"/>
          <w:b/>
          <w:bCs/>
          <w:szCs w:val="24"/>
        </w:rPr>
        <w:t>（</w:t>
      </w:r>
      <w:r w:rsidRPr="00C81656">
        <w:rPr>
          <w:rFonts w:ascii="新細明體" w:eastAsia="新細明體" w:hAnsi="新細明體" w:hint="eastAsia"/>
          <w:b/>
          <w:bCs/>
          <w:szCs w:val="24"/>
        </w:rPr>
        <w:t>三天兩夜</w:t>
      </w:r>
      <w:r w:rsidR="00C81656" w:rsidRPr="00C81656">
        <w:rPr>
          <w:rFonts w:ascii="新細明體" w:eastAsia="新細明體" w:hAnsi="新細明體" w:hint="eastAsia"/>
          <w:b/>
          <w:bCs/>
          <w:szCs w:val="24"/>
        </w:rPr>
        <w:t>）</w:t>
      </w:r>
      <w:r w:rsidRPr="00C81656">
        <w:rPr>
          <w:rFonts w:ascii="新細明體" w:eastAsia="新細明體" w:hAnsi="新細明體" w:hint="eastAsia"/>
          <w:b/>
          <w:bCs/>
          <w:szCs w:val="24"/>
        </w:rPr>
        <w:t>共計</w:t>
      </w:r>
      <w:r w:rsidRPr="00C81656">
        <w:rPr>
          <w:rFonts w:ascii="Calibri" w:hAnsi="Calibri" w:cs="Calibri"/>
          <w:b/>
          <w:bCs/>
          <w:szCs w:val="24"/>
        </w:rPr>
        <w:t>24</w:t>
      </w:r>
      <w:r w:rsidRPr="00C81656">
        <w:rPr>
          <w:rFonts w:ascii="新細明體" w:eastAsia="新細明體" w:hAnsi="新細明體" w:hint="eastAsia"/>
          <w:b/>
          <w:bCs/>
          <w:szCs w:val="24"/>
        </w:rPr>
        <w:t>小時</w:t>
      </w:r>
      <w:r w:rsidR="00C81656" w:rsidRPr="00C81656">
        <w:rPr>
          <w:rFonts w:ascii="新細明體" w:eastAsia="新細明體" w:hAnsi="新細明體" w:hint="eastAsia"/>
          <w:b/>
          <w:bCs/>
          <w:szCs w:val="24"/>
        </w:rPr>
        <w:t>。</w:t>
      </w:r>
    </w:p>
    <w:p w:rsidR="00A2285A" w:rsidRPr="00C81656" w:rsidRDefault="00A2285A" w:rsidP="00A2285A">
      <w:pPr>
        <w:rPr>
          <w:rFonts w:ascii="Calibri" w:hAnsi="Calibri" w:cs="Calibri"/>
          <w:b/>
          <w:bCs/>
          <w:szCs w:val="24"/>
        </w:rPr>
      </w:pP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前往高雄</w:t>
      </w:r>
      <w:r w:rsidR="00C81656"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、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屏東活動</w:t>
      </w:r>
      <w:r w:rsidR="00C81656"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，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住宿漢來大飯店</w:t>
      </w:r>
      <w:r w:rsidRPr="00C81656">
        <w:rPr>
          <w:rFonts w:ascii="Calibri" w:hAnsi="Calibri" w:cs="Calibri"/>
          <w:b/>
          <w:bCs/>
          <w:szCs w:val="24"/>
          <w:highlight w:val="yellow"/>
        </w:rPr>
        <w:t>,</w:t>
      </w:r>
      <w:r w:rsidRPr="00C81656">
        <w:rPr>
          <w:rFonts w:ascii="新細明體" w:eastAsia="新細明體" w:hAnsi="新細明體" w:hint="eastAsia"/>
          <w:b/>
          <w:bCs/>
          <w:szCs w:val="24"/>
          <w:highlight w:val="yellow"/>
        </w:rPr>
        <w:t>屏東薇米文旅</w:t>
      </w:r>
      <w:r w:rsidR="00C81656" w:rsidRPr="00C81656">
        <w:rPr>
          <w:rFonts w:ascii="Calibri" w:hAnsi="Calibri" w:cs="Calibri"/>
          <w:b/>
          <w:bCs/>
          <w:szCs w:val="24"/>
          <w:highlight w:val="yellow"/>
        </w:rPr>
        <w:t>。</w:t>
      </w:r>
    </w:p>
    <w:p w:rsidR="00A2285A" w:rsidRDefault="00A2285A" w:rsidP="00A2285A">
      <w:pPr>
        <w:rPr>
          <w:rFonts w:ascii="Calibri" w:hAnsi="Calibri" w:cs="Calibri" w:hint="eastAsia"/>
          <w:b/>
          <w:bCs/>
          <w:color w:val="1F497D"/>
          <w:szCs w:val="24"/>
        </w:rPr>
      </w:pPr>
    </w:p>
    <w:p w:rsidR="00C81656" w:rsidRPr="00C81656" w:rsidRDefault="00C81656" w:rsidP="00A2285A">
      <w:pPr>
        <w:rPr>
          <w:rFonts w:ascii="Calibri" w:hAnsi="Calibri" w:cs="Calibri"/>
          <w:b/>
          <w:bCs/>
          <w:color w:val="1F497D"/>
          <w:szCs w:val="24"/>
        </w:rPr>
      </w:pPr>
    </w:p>
    <w:p w:rsidR="00A2285A" w:rsidRPr="00C81656" w:rsidRDefault="00C81656" w:rsidP="00C81656">
      <w:pPr>
        <w:jc w:val="center"/>
        <w:rPr>
          <w:rFonts w:ascii="Calibri" w:hAnsi="Calibri" w:cs="Calibri"/>
          <w:b/>
          <w:bCs/>
          <w:szCs w:val="24"/>
        </w:rPr>
      </w:pPr>
      <w:r w:rsidRPr="00C81656">
        <w:rPr>
          <w:rFonts w:ascii="Calibri" w:hAnsi="Calibri" w:cs="Calibri" w:hint="eastAsia"/>
          <w:b/>
          <w:bCs/>
          <w:szCs w:val="24"/>
        </w:rPr>
        <w:t>課程一覽表</w:t>
      </w:r>
    </w:p>
    <w:p w:rsidR="00437BDB" w:rsidRDefault="00A2285A" w:rsidP="00C81656">
      <w:pPr>
        <w:jc w:val="center"/>
      </w:pPr>
      <w:r w:rsidRPr="00A2285A">
        <w:rPr>
          <w:noProof/>
        </w:rPr>
        <w:drawing>
          <wp:inline distT="0" distB="0" distL="0" distR="0">
            <wp:extent cx="6120000" cy="4507723"/>
            <wp:effectExtent l="19050" t="0" r="0" b="0"/>
            <wp:docPr id="2" name="圖片 1" descr="https://lh6.googleusercontent.com/1hbwW_bZu8VngBt76zJ9oaAY-xnstS3GVbx22R90vZHzLMiiWO0cq_WwW2Fw5p_e7x0m-sPB7eqaJXdBYFRnd_rWx7h2bR5o04txyx6VVuxyrntjdQJr33fIOyhP=w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lh6.googleusercontent.com/1hbwW_bZu8VngBt76zJ9oaAY-xnstS3GVbx22R90vZHzLMiiWO0cq_WwW2Fw5p_e7x0m-sPB7eqaJXdBYFRnd_rWx7h2bR5o04txyx6VVuxyrntjdQJr33fIOyhP=w105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822" r="1277" b="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0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5A" w:rsidRDefault="00A2285A" w:rsidP="00C81656">
      <w:pPr>
        <w:jc w:val="center"/>
      </w:pPr>
      <w:r w:rsidRPr="00A2285A">
        <w:rPr>
          <w:noProof/>
        </w:rPr>
        <w:lastRenderedPageBreak/>
        <w:drawing>
          <wp:inline distT="0" distB="0" distL="0" distR="0">
            <wp:extent cx="6120000" cy="4090810"/>
            <wp:effectExtent l="19050" t="0" r="0" b="0"/>
            <wp:docPr id="4" name="圖片 3" descr="https://lh6.googleusercontent.com/0e18cDQVWMN0DwxyGJSV77nTbMMa_3ktTe6jdco6SvUoN20TiHWh8Tsdxc2jA29EEHv7mwKKsyJXBi-RPZNNv2t3p4Gy8Z_H-__6UyoiaplCXyKTU4C5-PlhPZSM=w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s://lh6.googleusercontent.com/0e18cDQVWMN0DwxyGJSV77nTbMMa_3ktTe6jdco6SvUoN20TiHWh8Tsdxc2jA29EEHv7mwKKsyJXBi-RPZNNv2t3p4Gy8Z_H-__6UyoiaplCXyKTU4C5-PlhPZSM=w10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933" b="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DB" w:rsidRPr="00C81656" w:rsidRDefault="00A2285A" w:rsidP="00C81656">
      <w:pPr>
        <w:jc w:val="center"/>
      </w:pPr>
      <w:r w:rsidRPr="00A2285A">
        <w:rPr>
          <w:noProof/>
        </w:rPr>
        <w:drawing>
          <wp:inline distT="0" distB="0" distL="0" distR="0">
            <wp:extent cx="6074327" cy="4882551"/>
            <wp:effectExtent l="19050" t="0" r="2623" b="0"/>
            <wp:docPr id="5" name="圖片 4" descr="https://lh3.googleusercontent.com/OxEsji30wA4H-6CrJ6C0irpFyGvH4Dmao5ApZfcAI3ka29Jt6rJWvbpQTtjog655VFc572-GBj0ys6jsOEKD6p5aChrHP5lWe8NNdtArJek0G1ikFXDbew3TpWC1=w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s://lh3.googleusercontent.com/OxEsji30wA4H-6CrJ6C0irpFyGvH4Dmao5ApZfcAI3ka29Jt6rJWvbpQTtjog655VFc572-GBj0ys6jsOEKD6p5aChrHP5lWe8NNdtArJek0G1ikFXDbew3TpWC1=w104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r="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27" cy="488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BDB" w:rsidRPr="00C81656" w:rsidSect="00C81656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89" w:rsidRDefault="00A87589" w:rsidP="00A2285A">
      <w:r>
        <w:separator/>
      </w:r>
    </w:p>
  </w:endnote>
  <w:endnote w:type="continuationSeparator" w:id="0">
    <w:p w:rsidR="00A87589" w:rsidRDefault="00A87589" w:rsidP="00A2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89" w:rsidRDefault="00A87589" w:rsidP="00A2285A">
      <w:r>
        <w:separator/>
      </w:r>
    </w:p>
  </w:footnote>
  <w:footnote w:type="continuationSeparator" w:id="0">
    <w:p w:rsidR="00A87589" w:rsidRDefault="00A87589" w:rsidP="00A2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BDB"/>
    <w:rsid w:val="0011371F"/>
    <w:rsid w:val="00221C9D"/>
    <w:rsid w:val="003056F2"/>
    <w:rsid w:val="00437BDB"/>
    <w:rsid w:val="005A38A3"/>
    <w:rsid w:val="005D0FF3"/>
    <w:rsid w:val="0067638A"/>
    <w:rsid w:val="009A4106"/>
    <w:rsid w:val="00A2285A"/>
    <w:rsid w:val="00A77DD0"/>
    <w:rsid w:val="00A87589"/>
    <w:rsid w:val="00C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7B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2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2285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2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2285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3526.B68B9A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63526.B68B9A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image002.jpg@01D63526.B68B9A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C15D-20C8-4EC7-BA7B-0DBB701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</dc:creator>
  <cp:lastModifiedBy>aPAn</cp:lastModifiedBy>
  <cp:revision>6</cp:revision>
  <cp:lastPrinted>2020-06-01T02:29:00Z</cp:lastPrinted>
  <dcterms:created xsi:type="dcterms:W3CDTF">2020-05-28T11:37:00Z</dcterms:created>
  <dcterms:modified xsi:type="dcterms:W3CDTF">2020-06-01T02:29:00Z</dcterms:modified>
</cp:coreProperties>
</file>